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FBF" w:rsidRDefault="003D7FBF" w:rsidP="003D7FBF">
      <w:pPr>
        <w:ind w:left="708"/>
      </w:pPr>
    </w:p>
    <w:p w:rsidR="003D7FBF" w:rsidRDefault="003D7FBF" w:rsidP="003D7FBF">
      <w:pPr>
        <w:ind w:left="708"/>
      </w:pPr>
    </w:p>
    <w:p w:rsidR="003D7FBF" w:rsidRDefault="003D7FBF" w:rsidP="003D7FBF">
      <w:pPr>
        <w:ind w:left="708"/>
      </w:pPr>
    </w:p>
    <w:p w:rsidR="003D7FBF" w:rsidRDefault="003D7FBF" w:rsidP="003D7FBF">
      <w:pPr>
        <w:ind w:left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Ny kommunelov – høringsmøte i Oslo 30. august 2016</w:t>
      </w:r>
    </w:p>
    <w:p w:rsidR="003D7FBF" w:rsidRDefault="003D7FBF" w:rsidP="003D7FBF">
      <w:pPr>
        <w:ind w:left="708"/>
      </w:pPr>
    </w:p>
    <w:p w:rsidR="003D7FBF" w:rsidRDefault="003D7FBF" w:rsidP="003D7FBF">
      <w:pPr>
        <w:ind w:left="708"/>
      </w:pPr>
    </w:p>
    <w:p w:rsidR="003D7FBF" w:rsidRDefault="003D7FBF" w:rsidP="003D7FBF">
      <w:pPr>
        <w:ind w:left="708"/>
      </w:pPr>
    </w:p>
    <w:p w:rsidR="003D7FBF" w:rsidRDefault="003D7FBF" w:rsidP="003D7FBF">
      <w:pPr>
        <w:ind w:left="708"/>
      </w:pPr>
    </w:p>
    <w:p w:rsidR="003D7FBF" w:rsidRPr="003D7FBF" w:rsidRDefault="003D7FBF" w:rsidP="003D7FBF">
      <w:pPr>
        <w:rPr>
          <w:u w:val="single"/>
        </w:rPr>
      </w:pPr>
      <w:r w:rsidRPr="003D7FBF">
        <w:rPr>
          <w:u w:val="single"/>
        </w:rPr>
        <w:t>Program (tentativt)</w:t>
      </w:r>
    </w:p>
    <w:p w:rsidR="003D7FBF" w:rsidRDefault="003D7FBF" w:rsidP="003D7FBF">
      <w:pPr>
        <w:ind w:left="708"/>
      </w:pPr>
    </w:p>
    <w:p w:rsidR="003D7FBF" w:rsidRDefault="003D7FBF" w:rsidP="003D7FBF">
      <w:r w:rsidRPr="003D7FBF">
        <w:rPr>
          <w:b/>
        </w:rPr>
        <w:t>1000-1015</w:t>
      </w:r>
      <w:r>
        <w:tab/>
      </w:r>
      <w:r>
        <w:t>Velkommen og kort innledning – v/KS Bedrift</w:t>
      </w:r>
    </w:p>
    <w:p w:rsidR="003D7FBF" w:rsidRDefault="003D7FBF" w:rsidP="003D7FBF">
      <w:pPr>
        <w:pStyle w:val="Listeavsnitt"/>
        <w:ind w:left="1428"/>
      </w:pPr>
    </w:p>
    <w:p w:rsidR="003D7FBF" w:rsidRDefault="003D7FBF" w:rsidP="003D7FBF">
      <w:r w:rsidRPr="003D7FBF">
        <w:rPr>
          <w:b/>
        </w:rPr>
        <w:t>1015-1115</w:t>
      </w:r>
      <w:r>
        <w:t xml:space="preserve">       </w:t>
      </w:r>
      <w:r>
        <w:tab/>
      </w:r>
      <w:r>
        <w:t xml:space="preserve">Overordnet presentasjon av NOU 2016:4 Ny kommunelov – </w:t>
      </w:r>
      <w:r>
        <w:br/>
        <w:t xml:space="preserve">                 </w:t>
      </w:r>
      <w:r>
        <w:tab/>
      </w:r>
      <w:r>
        <w:t xml:space="preserve">v/Øyvind </w:t>
      </w:r>
      <w:proofErr w:type="spellStart"/>
      <w:r>
        <w:t>Renslo</w:t>
      </w:r>
      <w:proofErr w:type="spellEnd"/>
      <w:r>
        <w:t xml:space="preserve">, utvalgsmedlem og advokat i KS Advokatene </w:t>
      </w:r>
    </w:p>
    <w:p w:rsidR="003D7FBF" w:rsidRDefault="003D7FBF" w:rsidP="003D7FBF">
      <w:pPr>
        <w:pStyle w:val="Listeavsnitt"/>
        <w:ind w:left="1428"/>
      </w:pPr>
    </w:p>
    <w:p w:rsidR="003D7FBF" w:rsidRPr="003D7FBF" w:rsidRDefault="003D7FBF" w:rsidP="003D7FBF">
      <w:pPr>
        <w:rPr>
          <w:i/>
          <w:iCs/>
        </w:rPr>
      </w:pPr>
      <w:r w:rsidRPr="003D7FBF">
        <w:rPr>
          <w:b/>
        </w:rPr>
        <w:t>1115-1130</w:t>
      </w:r>
      <w:r>
        <w:t>       </w:t>
      </w:r>
      <w:r>
        <w:tab/>
      </w:r>
      <w:r w:rsidRPr="003D7FBF">
        <w:rPr>
          <w:i/>
          <w:iCs/>
        </w:rPr>
        <w:t xml:space="preserve">Pause </w:t>
      </w:r>
    </w:p>
    <w:p w:rsidR="003D7FBF" w:rsidRDefault="003D7FBF" w:rsidP="003D7FBF">
      <w:pPr>
        <w:ind w:left="1068"/>
      </w:pPr>
    </w:p>
    <w:p w:rsidR="003D7FBF" w:rsidRDefault="003D7FBF" w:rsidP="003D7FBF">
      <w:pPr>
        <w:ind w:left="1410" w:hanging="1410"/>
      </w:pPr>
      <w:r w:rsidRPr="003D7FBF">
        <w:rPr>
          <w:b/>
        </w:rPr>
        <w:t>1130-1200</w:t>
      </w:r>
      <w:r>
        <w:t xml:space="preserve">      </w:t>
      </w:r>
      <w:r>
        <w:tab/>
      </w:r>
      <w:r>
        <w:t>Om økonomi og revisjon – v/Nina Neset, utvalgsmedlem og</w:t>
      </w:r>
      <w:r w:rsidR="00F316CA">
        <w:t xml:space="preserve"> leder av Romerike </w:t>
      </w:r>
      <w:r>
        <w:t>Revisjon IKS</w:t>
      </w:r>
    </w:p>
    <w:p w:rsidR="003D7FBF" w:rsidRDefault="003D7FBF" w:rsidP="003D7FBF">
      <w:pPr>
        <w:pStyle w:val="Listeavsnitt"/>
        <w:ind w:left="1428"/>
      </w:pPr>
    </w:p>
    <w:p w:rsidR="003D7FBF" w:rsidRDefault="003D7FBF" w:rsidP="003D7FBF">
      <w:r w:rsidRPr="003D7FBF">
        <w:rPr>
          <w:b/>
        </w:rPr>
        <w:t>1200-1230</w:t>
      </w:r>
      <w:r>
        <w:t>    </w:t>
      </w:r>
      <w:r>
        <w:tab/>
      </w:r>
      <w:r w:rsidRPr="003D7FBF">
        <w:rPr>
          <w:i/>
          <w:iCs/>
        </w:rPr>
        <w:t xml:space="preserve">Lunsj </w:t>
      </w:r>
    </w:p>
    <w:p w:rsidR="003D7FBF" w:rsidRDefault="003D7FBF" w:rsidP="003D7FBF">
      <w:pPr>
        <w:pStyle w:val="Listeavsnitt"/>
        <w:ind w:left="1428"/>
      </w:pPr>
    </w:p>
    <w:p w:rsidR="003D7FBF" w:rsidRDefault="003D7FBF" w:rsidP="003D7FBF">
      <w:pPr>
        <w:ind w:left="1410" w:hanging="1410"/>
      </w:pPr>
      <w:r w:rsidRPr="003D7FBF">
        <w:rPr>
          <w:b/>
        </w:rPr>
        <w:t>1230-1300</w:t>
      </w:r>
      <w:r>
        <w:t>  </w:t>
      </w:r>
      <w:r>
        <w:tab/>
      </w:r>
      <w:r>
        <w:t>Organisering av kommunal virksomhet og økonomisk aktivitet – v/Tone M. Berset og Elen S. Gimnæs i KS Bedrift</w:t>
      </w:r>
    </w:p>
    <w:p w:rsidR="003D7FBF" w:rsidRDefault="003D7FBF" w:rsidP="003D7FBF">
      <w:pPr>
        <w:pStyle w:val="Listeavsnitt"/>
        <w:ind w:left="1428"/>
      </w:pPr>
    </w:p>
    <w:p w:rsidR="003D7FBF" w:rsidRDefault="003D7FBF" w:rsidP="003D7FBF">
      <w:r w:rsidRPr="003D7FBF">
        <w:rPr>
          <w:b/>
        </w:rPr>
        <w:t>1300-1400</w:t>
      </w:r>
      <w:r>
        <w:t>   </w:t>
      </w:r>
      <w:r>
        <w:tab/>
      </w:r>
      <w:r>
        <w:t xml:space="preserve">Diskusjon og innspill </w:t>
      </w:r>
    </w:p>
    <w:p w:rsidR="003D7FBF" w:rsidRDefault="003D7FBF" w:rsidP="003D7FBF">
      <w:pPr>
        <w:pStyle w:val="Listeavsnitt"/>
        <w:ind w:left="1428"/>
      </w:pPr>
    </w:p>
    <w:p w:rsidR="003D7FBF" w:rsidRDefault="003D7FBF" w:rsidP="003D7FBF">
      <w:pPr>
        <w:ind w:left="708"/>
      </w:pPr>
    </w:p>
    <w:p w:rsidR="003D7FBF" w:rsidRDefault="003D7FBF" w:rsidP="003D7FBF">
      <w:pPr>
        <w:ind w:left="708" w:firstLine="708"/>
      </w:pPr>
      <w:r>
        <w:t>Det kan også legges opp til spørsmål/innspill fra medlemmene underveis.</w:t>
      </w:r>
    </w:p>
    <w:p w:rsidR="003D7FBF" w:rsidRDefault="003D7FBF" w:rsidP="003D7FBF">
      <w:pPr>
        <w:ind w:left="708"/>
      </w:pPr>
    </w:p>
    <w:p w:rsidR="003D7FBF" w:rsidRDefault="003D7FBF" w:rsidP="003D7FBF">
      <w:pPr>
        <w:ind w:left="708"/>
      </w:pPr>
    </w:p>
    <w:p w:rsidR="003D7FBF" w:rsidRDefault="003D7FBF" w:rsidP="003D7FBF">
      <w:pPr>
        <w:ind w:left="1416"/>
      </w:pPr>
      <w:proofErr w:type="gramStart"/>
      <w:r>
        <w:rPr>
          <w:rStyle w:val="Sterk"/>
        </w:rPr>
        <w:t>Tid</w:t>
      </w:r>
      <w:r>
        <w:t>:   Tirsdag</w:t>
      </w:r>
      <w:proofErr w:type="gramEnd"/>
      <w:r>
        <w:t xml:space="preserve"> 30. august 2016, kl. 1000-1400</w:t>
      </w:r>
      <w:r>
        <w:br/>
      </w:r>
      <w:r>
        <w:rPr>
          <w:rStyle w:val="Sterk"/>
        </w:rPr>
        <w:t>Sted</w:t>
      </w:r>
      <w:r>
        <w:t xml:space="preserve">: KS Agenda Møtesenter, Haakon </w:t>
      </w:r>
      <w:proofErr w:type="spellStart"/>
      <w:r>
        <w:t>VIIs</w:t>
      </w:r>
      <w:proofErr w:type="spellEnd"/>
      <w:r>
        <w:t xml:space="preserve"> gt. 9, Oslo </w:t>
      </w:r>
      <w:r>
        <w:br/>
      </w:r>
      <w:r>
        <w:rPr>
          <w:rStyle w:val="Sterk"/>
        </w:rPr>
        <w:t>Pris</w:t>
      </w:r>
      <w:r>
        <w:t xml:space="preserve">:  </w:t>
      </w:r>
      <w:r w:rsidR="00F316CA">
        <w:t xml:space="preserve"> </w:t>
      </w:r>
      <w:r>
        <w:t xml:space="preserve">700,- pr. pers inkludert lunsj – </w:t>
      </w:r>
      <w:hyperlink r:id="rId8" w:history="1">
        <w:r w:rsidRPr="003D7FBF">
          <w:rPr>
            <w:rStyle w:val="Hyperkobling"/>
          </w:rPr>
          <w:t>Møterom: Mjøsa</w:t>
        </w:r>
      </w:hyperlink>
    </w:p>
    <w:p w:rsidR="003D7FBF" w:rsidRDefault="003D7FBF" w:rsidP="003D7FBF">
      <w:pPr>
        <w:ind w:left="1416"/>
      </w:pPr>
    </w:p>
    <w:p w:rsidR="003D7FBF" w:rsidRDefault="003D7FBF" w:rsidP="003D7FBF">
      <w:pPr>
        <w:ind w:left="1416"/>
        <w:rPr>
          <w:b/>
          <w:sz w:val="24"/>
        </w:rPr>
      </w:pPr>
      <w:hyperlink r:id="rId9" w:history="1">
        <w:r w:rsidRPr="003D7FBF">
          <w:rPr>
            <w:rStyle w:val="Hyperkobling"/>
            <w:b/>
            <w:sz w:val="24"/>
          </w:rPr>
          <w:t>Meld deg på her</w:t>
        </w:r>
      </w:hyperlink>
    </w:p>
    <w:p w:rsidR="003D7FBF" w:rsidRDefault="003D7FBF" w:rsidP="003D7FBF">
      <w:pPr>
        <w:ind w:left="1416"/>
        <w:rPr>
          <w:b/>
          <w:sz w:val="24"/>
        </w:rPr>
      </w:pPr>
    </w:p>
    <w:p w:rsidR="00F316CA" w:rsidRDefault="00F316CA" w:rsidP="00BC5031">
      <w:pPr>
        <w:ind w:left="1416"/>
        <w:jc w:val="both"/>
      </w:pPr>
      <w:bookmarkStart w:id="0" w:name="_GoBack"/>
      <w:bookmarkEnd w:id="0"/>
    </w:p>
    <w:p w:rsidR="003D7FBF" w:rsidRPr="003D7FBF" w:rsidRDefault="003D7FBF" w:rsidP="00BC5031">
      <w:pPr>
        <w:ind w:left="1416"/>
        <w:jc w:val="both"/>
        <w:rPr>
          <w:b/>
          <w:sz w:val="24"/>
        </w:rPr>
      </w:pPr>
      <w:r>
        <w:t xml:space="preserve">Kontakt </w:t>
      </w:r>
      <w:hyperlink r:id="rId10" w:history="1">
        <w:r w:rsidRPr="003D7FBF">
          <w:rPr>
            <w:rStyle w:val="Hyperkobling"/>
          </w:rPr>
          <w:t>Elen Gimnæs</w:t>
        </w:r>
      </w:hyperlink>
      <w:r>
        <w:t xml:space="preserve"> for mer informasjon.</w:t>
      </w:r>
      <w:r>
        <w:rPr>
          <w:rFonts w:ascii="Times New Roman" w:hAnsi="Times New Roman"/>
        </w:rPr>
        <w:t>﻿</w:t>
      </w:r>
    </w:p>
    <w:p w:rsidR="00451990" w:rsidRDefault="00451990"/>
    <w:sectPr w:rsidR="0045199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1D6" w:rsidRDefault="00E541D6" w:rsidP="003D7FBF">
      <w:r>
        <w:separator/>
      </w:r>
    </w:p>
  </w:endnote>
  <w:endnote w:type="continuationSeparator" w:id="0">
    <w:p w:rsidR="00E541D6" w:rsidRDefault="00E541D6" w:rsidP="003D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1D6" w:rsidRDefault="00E541D6" w:rsidP="003D7FBF">
      <w:r>
        <w:separator/>
      </w:r>
    </w:p>
  </w:footnote>
  <w:footnote w:type="continuationSeparator" w:id="0">
    <w:p w:rsidR="00E541D6" w:rsidRDefault="00E541D6" w:rsidP="003D7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FBF" w:rsidRDefault="003D7FBF">
    <w:pPr>
      <w:pStyle w:val="Topptekst"/>
    </w:pPr>
    <w:r>
      <w:tab/>
    </w:r>
    <w:r>
      <w:tab/>
    </w:r>
    <w:r>
      <w:rPr>
        <w:noProof/>
        <w:lang w:eastAsia="nb-NO"/>
      </w:rPr>
      <w:drawing>
        <wp:inline distT="0" distB="0" distL="0" distR="0">
          <wp:extent cx="1719275" cy="428625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nsparen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330" cy="432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F631C"/>
    <w:multiLevelType w:val="hybridMultilevel"/>
    <w:tmpl w:val="E36C23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FBF"/>
    <w:rsid w:val="003D7FBF"/>
    <w:rsid w:val="00451990"/>
    <w:rsid w:val="007C15BB"/>
    <w:rsid w:val="00BC5031"/>
    <w:rsid w:val="00D253BA"/>
    <w:rsid w:val="00E541D6"/>
    <w:rsid w:val="00F316CA"/>
    <w:rsid w:val="00F55EB9"/>
    <w:rsid w:val="00FE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FBF"/>
    <w:pPr>
      <w:spacing w:after="0" w:line="240" w:lineRule="auto"/>
    </w:pPr>
    <w:rPr>
      <w:rFonts w:ascii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D7FBF"/>
    <w:pPr>
      <w:ind w:left="720"/>
    </w:pPr>
  </w:style>
  <w:style w:type="paragraph" w:styleId="Topptekst">
    <w:name w:val="header"/>
    <w:basedOn w:val="Normal"/>
    <w:link w:val="TopptekstTegn"/>
    <w:uiPriority w:val="99"/>
    <w:unhideWhenUsed/>
    <w:rsid w:val="003D7FB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D7FBF"/>
    <w:rPr>
      <w:rFonts w:ascii="Calibri" w:hAnsi="Calibri" w:cs="Times New Roman"/>
    </w:rPr>
  </w:style>
  <w:style w:type="paragraph" w:styleId="Bunntekst">
    <w:name w:val="footer"/>
    <w:basedOn w:val="Normal"/>
    <w:link w:val="BunntekstTegn"/>
    <w:uiPriority w:val="99"/>
    <w:unhideWhenUsed/>
    <w:rsid w:val="003D7FB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D7FBF"/>
    <w:rPr>
      <w:rFonts w:ascii="Calibri" w:hAnsi="Calibri" w:cs="Times New Roman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D7FB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D7FBF"/>
    <w:rPr>
      <w:rFonts w:ascii="Tahoma" w:hAnsi="Tahoma" w:cs="Tahoma"/>
      <w:sz w:val="16"/>
      <w:szCs w:val="16"/>
    </w:rPr>
  </w:style>
  <w:style w:type="character" w:styleId="Sterk">
    <w:name w:val="Strong"/>
    <w:basedOn w:val="Standardskriftforavsnitt"/>
    <w:uiPriority w:val="22"/>
    <w:qFormat/>
    <w:rsid w:val="003D7FBF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3D7F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FBF"/>
    <w:pPr>
      <w:spacing w:after="0" w:line="240" w:lineRule="auto"/>
    </w:pPr>
    <w:rPr>
      <w:rFonts w:ascii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D7FBF"/>
    <w:pPr>
      <w:ind w:left="720"/>
    </w:pPr>
  </w:style>
  <w:style w:type="paragraph" w:styleId="Topptekst">
    <w:name w:val="header"/>
    <w:basedOn w:val="Normal"/>
    <w:link w:val="TopptekstTegn"/>
    <w:uiPriority w:val="99"/>
    <w:unhideWhenUsed/>
    <w:rsid w:val="003D7FB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D7FBF"/>
    <w:rPr>
      <w:rFonts w:ascii="Calibri" w:hAnsi="Calibri" w:cs="Times New Roman"/>
    </w:rPr>
  </w:style>
  <w:style w:type="paragraph" w:styleId="Bunntekst">
    <w:name w:val="footer"/>
    <w:basedOn w:val="Normal"/>
    <w:link w:val="BunntekstTegn"/>
    <w:uiPriority w:val="99"/>
    <w:unhideWhenUsed/>
    <w:rsid w:val="003D7FB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D7FBF"/>
    <w:rPr>
      <w:rFonts w:ascii="Calibri" w:hAnsi="Calibri" w:cs="Times New Roman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D7FB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D7FBF"/>
    <w:rPr>
      <w:rFonts w:ascii="Tahoma" w:hAnsi="Tahoma" w:cs="Tahoma"/>
      <w:sz w:val="16"/>
      <w:szCs w:val="16"/>
    </w:rPr>
  </w:style>
  <w:style w:type="character" w:styleId="Sterk">
    <w:name w:val="Strong"/>
    <w:basedOn w:val="Standardskriftforavsnitt"/>
    <w:uiPriority w:val="22"/>
    <w:qFormat/>
    <w:rsid w:val="003D7FBF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3D7F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8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agenda.no/motesenter/konferansesenter-oslo-sentrum/Moterom-Mjosa-Oslo-sentrum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len.gimnas@ks.n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ponse.questback.com/ks/5bgxzfhqv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KS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Petter Wesenberg</dc:creator>
  <cp:lastModifiedBy>Petter Wesenberg</cp:lastModifiedBy>
  <cp:revision>2</cp:revision>
  <dcterms:created xsi:type="dcterms:W3CDTF">2016-06-21T11:22:00Z</dcterms:created>
  <dcterms:modified xsi:type="dcterms:W3CDTF">2016-06-21T11:34:00Z</dcterms:modified>
</cp:coreProperties>
</file>